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ny"/>
        <w:jc w:val="both"/>
        <w:rPr>
          <w:i/>
          <w:i/>
          <w:iCs/>
        </w:rPr>
      </w:pPr>
      <w:r>
        <w:rPr>
          <w:rFonts w:ascii="Arial" w:hAnsi="Arial"/>
          <w:b w:val="false"/>
          <w:bCs w:val="false"/>
          <w:i w:val="false"/>
          <w:iCs w:val="false"/>
          <w:sz w:val="24"/>
          <w:szCs w:val="24"/>
        </w:rPr>
        <w:t>Wzór umowy</w:t>
      </w:r>
    </w:p>
    <w:p>
      <w:pPr>
        <w:pStyle w:val="Normalny"/>
        <w:jc w:val="both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</w:t>
      </w:r>
      <w:r>
        <w:rPr>
          <w:rFonts w:ascii="Arial" w:hAnsi="Arial"/>
          <w:b w:val="false"/>
          <w:bCs w:val="false"/>
          <w:sz w:val="24"/>
          <w:szCs w:val="24"/>
        </w:rPr>
        <w:t>UMOWA Nr……...</w:t>
      </w:r>
    </w:p>
    <w:p>
      <w:pPr>
        <w:pStyle w:val="Normalny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Zawarta w dniu..……………………... w Piotrkowie Trybunalskim, pomiędzy:</w:t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Miastem Piotrków Trybunalski, Pasaż Rudowskiego 10, 97-300 Piotrków Trybunalski, NIP: 771-27-98-771; REGON: 590648468 w imieniu i na rzecz którego działa Środowiskowy Dom Samopomocy w Piotrkowie Trybunalskim, ul. Dmowskiego 20,  97-300 Piotrków Trybunalski, reprezentowanym przez:</w:t>
      </w:r>
    </w:p>
    <w:p>
      <w:pPr>
        <w:pStyle w:val="Normalny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Iwonę Czechowską - Trajdos - Dyrektora</w:t>
      </w:r>
    </w:p>
    <w:p>
      <w:pPr>
        <w:pStyle w:val="Normalny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>Zwanym dalej Zamawiającym,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a firmą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...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reprezentowaną przez: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</w:t>
      </w:r>
    </w:p>
    <w:p>
      <w:pPr>
        <w:pStyle w:val="Normalny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>zwaną w treści umowy Wykonawcą.</w:t>
      </w:r>
    </w:p>
    <w:p>
      <w:pPr>
        <w:pStyle w:val="Normalny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W wyniku przeprowadzenia uproszczonego postępowania o udzielenie zamówienia publicznego o wartości poniżej kwoty 30 000 euro, zawarto umowę następującej treści:</w:t>
      </w:r>
    </w:p>
    <w:p>
      <w:pPr>
        <w:pStyle w:val="Normalny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1</w:t>
      </w:r>
    </w:p>
    <w:p>
      <w:pPr>
        <w:pStyle w:val="Normalny"/>
        <w:jc w:val="both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Przedmiotem umowy jest:</w:t>
      </w:r>
    </w:p>
    <w:p>
      <w:pPr>
        <w:pStyle w:val="Normalny"/>
        <w:spacing w:lineRule="auto" w:line="240"/>
        <w:jc w:val="both"/>
        <w:rPr/>
      </w:pP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Style w:val="Domylnaczcionkaakapitu"/>
          <w:rFonts w:ascii="Arial" w:hAnsi="Arial"/>
          <w:b w:val="false"/>
          <w:bCs w:val="false"/>
          <w:sz w:val="24"/>
          <w:szCs w:val="24"/>
        </w:rPr>
        <w:t xml:space="preserve">1.Świadczenie usługi sprzątania pomieszczeń zajmowanych przez Środowiskowy  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</w:t>
      </w:r>
      <w:r>
        <w:rPr>
          <w:rFonts w:ascii="Arial" w:hAnsi="Arial"/>
          <w:b w:val="false"/>
          <w:bCs w:val="false"/>
          <w:sz w:val="24"/>
          <w:szCs w:val="24"/>
        </w:rPr>
        <w:t>Dom Samopomocy w Piotrkowie Trybunalskim, ul. Dmowskiego 20 o łącznej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powierzchni 501 m².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Kompleksowe sprzątanie obejmować będzie następujące czynności: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>a) 5 razy w tygodniu (poniedziałek - piątek) sprzątanie powierzchni 440 m² 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</w:t>
      </w:r>
      <w:r>
        <w:rPr>
          <w:rFonts w:ascii="Arial" w:hAnsi="Arial"/>
          <w:b w:val="false"/>
          <w:bCs w:val="false"/>
          <w:sz w:val="24"/>
          <w:szCs w:val="24"/>
        </w:rPr>
        <w:tab/>
        <w:t>-mycie oraz odkurzanie posadzek twardych;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-wyrzucanie śmieci;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-czyszczenie wycieraczek przy drzwiach;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toalet;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pomieszczeń sanitariów;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drzwi oraz ościeżnic;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urządzeń kuchennych;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-wycieranie kurzu z mebli oraz dekoracji zdobiących ściany;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</w:t>
      </w:r>
      <w:r>
        <w:rPr>
          <w:rFonts w:ascii="Arial" w:hAnsi="Arial"/>
          <w:b w:val="false"/>
          <w:bCs w:val="false"/>
          <w:sz w:val="24"/>
          <w:szCs w:val="24"/>
        </w:rPr>
        <w:t>- mycie klatki schodowej.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b) 2 razy w tygodniu sprzątanie pomieszczeń biurowych o powierzchni 50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</w:t>
      </w:r>
      <w:r>
        <w:rPr>
          <w:rFonts w:ascii="Arial" w:hAnsi="Arial"/>
          <w:b w:val="false"/>
          <w:bCs w:val="false"/>
          <w:sz w:val="24"/>
          <w:szCs w:val="24"/>
        </w:rPr>
        <w:t>w tym: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-odkurzanie wykładzin dywanowych przy użyciu odkurzacza;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 czyszczenie biurek i pozostałych mebli znajdujących się w pomieszczeniu;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 wycieranie kurzu z parapetów, grzejników oraz dekoracji zdobiących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         </w:t>
      </w:r>
      <w:r>
        <w:rPr>
          <w:rFonts w:ascii="Arial" w:hAnsi="Arial"/>
          <w:b w:val="false"/>
          <w:bCs w:val="false"/>
          <w:sz w:val="24"/>
          <w:szCs w:val="24"/>
        </w:rPr>
        <w:t>ściany.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c) 1raz w tygodniu sprzątanie pomieszczenia magazynowego o powierzchni 11 m²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sz w:val="24"/>
          <w:szCs w:val="24"/>
        </w:rPr>
        <w:t>d) 4 razy w roku: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ab/>
        <w:t>-mycie okien (nie wymagają technik alpinistycznych)</w:t>
      </w:r>
    </w:p>
    <w:p>
      <w:pPr>
        <w:pStyle w:val="Normalny"/>
        <w:spacing w:lineRule="auto" w:line="24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2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 Sprzątanie musi być wykonywane od godziny 14.30.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Zamawiający ma prawo do jednostronnej zmiany terminów oraz godzin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wykonywania usługi sprzątania, o której mowa wyżej. Zmiana taka nastąpi przez</w:t>
      </w:r>
    </w:p>
    <w:p>
      <w:pPr>
        <w:pStyle w:val="Normalny"/>
        <w:spacing w:lineRule="auto" w:line="240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zawiadomienie przez Zamawiającego Wykonawcę telefonicznie.</w:t>
      </w:r>
    </w:p>
    <w:p>
      <w:pPr>
        <w:pStyle w:val="Normalny"/>
        <w:spacing w:lineRule="auto" w:line="24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3. Wykonawca zobowiązany jest do wykonywania w/w usług za pomocą własnych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środków chemicznych takich jak VOIGT, BUZIL, narzędzi, środków higienicznych,-bielone ręczniki papierowe  (do kuchni oraz toalet) biały papier toaletowy, worków do koszy na śmieci, kostek do wc, zapachów do toalet zgodnie z poziomem wiedzy technicznej i ochrony środowiska.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4. Wykonawca zobowiązany jest do przestrzegania przepisów z zakresu bhp i p.poż.            w czasie wykonywania umowy.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5. Wykonawca zobowiązany jest do zachowania w tajemnicy wszystkich informacji dotyczących działalności Zamawiającego, o których dowiedział się w trakcie realizacji niniejszej umowy, jak również do pozostawienia w stanie nienaruszonym wszelkich materiałów, z którymi z racji wykonywania umowy mógłby się zetknąć.</w:t>
      </w:r>
    </w:p>
    <w:p>
      <w:pPr>
        <w:pStyle w:val="Normalny"/>
        <w:spacing w:lineRule="auto" w:line="36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3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Wykonawca po zakończeniu pracy zobowiązany jest do pozakręcania wody, wyłączenia świateł, pozasłaniania okien roletami zewnętrznymi, pozamykania drzwi oraz okien we wszystkich pomieszczeniach.</w:t>
      </w:r>
    </w:p>
    <w:p>
      <w:pPr>
        <w:pStyle w:val="Normalny"/>
        <w:spacing w:lineRule="auto" w:line="36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4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 Zamawiający zapewni Wykonawcy pomieszczenie, dostęp do wody i energii elektrycznej.</w:t>
      </w:r>
    </w:p>
    <w:p>
      <w:pPr>
        <w:pStyle w:val="Normalny"/>
        <w:spacing w:lineRule="auto" w:line="36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5</w:t>
      </w:r>
    </w:p>
    <w:p>
      <w:pPr>
        <w:pStyle w:val="Normalny"/>
        <w:spacing w:lineRule="auto" w:line="240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1. Umowa zostaje zawarta na okres od 02.01.202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r.  do 31.12.202</w:t>
      </w:r>
      <w:r>
        <w:rPr>
          <w:rFonts w:ascii="Arial" w:hAnsi="Arial"/>
          <w:b w:val="false"/>
          <w:bCs w:val="false"/>
          <w:sz w:val="24"/>
          <w:szCs w:val="24"/>
        </w:rPr>
        <w:t>4</w:t>
      </w:r>
      <w:r>
        <w:rPr>
          <w:rFonts w:ascii="Arial" w:hAnsi="Arial"/>
          <w:b w:val="false"/>
          <w:bCs w:val="false"/>
          <w:sz w:val="24"/>
          <w:szCs w:val="24"/>
        </w:rPr>
        <w:t>r.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Umowa może być rozwiązana przez strony po przedłożeniu wypowiedzenia.  Ustala się 1-miesięczny okres wypowiedzenia, który rozpoczyna bieg od pierwszego dnia miesiąca następującego po miesiącu, w który złożono wypowiedzenie.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3. Wszystkie zmiany dotyczące umowy wymagają formy pisemnej pod rygorem nieważności.</w:t>
      </w:r>
    </w:p>
    <w:p>
      <w:pPr>
        <w:pStyle w:val="Normalny"/>
        <w:spacing w:lineRule="auto" w:line="36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6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1. Za wykonanie usług wymienionych w § 1 umowy Zamawiający zapłaci Wykonawcy wynagrodzenie miesięczne w wysokości …………. zł brutto miesięcznie.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2.Wynagrodzenie określone w § 5 pkt 1 nie może ulec zmianie w okresie obowiązywania umowy.                                                                                                           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</w:rPr>
        <w:t>3. W/w wynagrodzenie płatne będzie przelewem na konto Wykonawcy w terminie       7 dni od daty przedłożenia Zamawiającemu rachunku za wykonaną usługę.</w:t>
      </w:r>
    </w:p>
    <w:p>
      <w:pPr>
        <w:pStyle w:val="Normalny"/>
        <w:spacing w:lineRule="auto" w:line="360"/>
        <w:jc w:val="center"/>
        <w:rPr>
          <w:b/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§ 7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1.W sprawach nieuregulowanych niniejszą umową mają zastosowanie przepisy ustawy Kodeksu Cywilnego.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2. Wszystkie zmiany lub uzupełnienia niniejszej umowy mogą nastąpić za zgodą Stron w formie pisemnego aneksu pod rygorem nieważności.</w:t>
      </w:r>
    </w:p>
    <w:p>
      <w:pPr>
        <w:pStyle w:val="Normalny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§ 8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Sądem właściwym dla wszystkich spraw, które wynikną z realizacji tej umowy będzie Sąd w Piotrkowie Trybunalskim.</w:t>
      </w:r>
    </w:p>
    <w:p>
      <w:pPr>
        <w:pStyle w:val="Normalny"/>
        <w:spacing w:lineRule="auto" w:line="360"/>
        <w:jc w:val="center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§ 9</w:t>
      </w:r>
    </w:p>
    <w:p>
      <w:pPr>
        <w:pStyle w:val="Normalny"/>
        <w:spacing w:lineRule="auto" w:line="360"/>
        <w:jc w:val="both"/>
        <w:rPr>
          <w:sz w:val="26"/>
          <w:szCs w:val="26"/>
        </w:rPr>
      </w:pPr>
      <w:r>
        <w:rPr>
          <w:rFonts w:ascii="Arial" w:hAnsi="Arial"/>
          <w:b w:val="false"/>
          <w:bCs w:val="false"/>
          <w:sz w:val="24"/>
          <w:szCs w:val="24"/>
        </w:rPr>
        <w:t>Niniejszą umowę sporządzono w dwóch jednobrzmiących egzemplarzach po jednym egzemplarzu dla każdej ze Stron.</w:t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 xml:space="preserve">     </w:t>
      </w:r>
      <w:r>
        <w:rPr>
          <w:rFonts w:ascii="Arial" w:hAnsi="Arial"/>
          <w:b w:val="false"/>
          <w:bCs w:val="false"/>
          <w:sz w:val="24"/>
          <w:szCs w:val="24"/>
        </w:rPr>
        <w:t>WYKONAWCA                                                                                 ZAMAWIAJĄCY</w:t>
      </w:r>
    </w:p>
    <w:p>
      <w:pPr>
        <w:pStyle w:val="Normalny"/>
        <w:spacing w:lineRule="auto" w:line="360"/>
        <w:jc w:val="both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ny"/>
        <w:rPr>
          <w:rFonts w:ascii="Arial" w:hAnsi="Arial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next w:val="Normalny"/>
    <w:qFormat/>
    <w:pPr>
      <w:keepNext w:val="true"/>
      <w:widowControl/>
      <w:suppressAutoHyphens w:val="true"/>
      <w:bidi w:val="0"/>
      <w:spacing w:before="240" w:after="60"/>
      <w:jc w:val="left"/>
      <w:textAlignment w:val="baseline"/>
      <w:outlineLvl w:val="1"/>
    </w:pPr>
    <w:rPr>
      <w:rFonts w:ascii="Cambria" w:hAnsi="Cambria" w:eastAsia="Times New Roman" w:cs="Mangal"/>
      <w:b/>
      <w:bCs/>
      <w:i/>
      <w:iCs/>
      <w:color w:val="auto"/>
      <w:kern w:val="2"/>
      <w:sz w:val="28"/>
      <w:szCs w:val="28"/>
      <w:lang w:val="pl-PL" w:eastAsia="zh-CN" w:bidi="hi-IN"/>
    </w:rPr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TytuZnak">
    <w:name w:val="Tytuł Znak"/>
    <w:basedOn w:val="Domylnaczcionkaakapitu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dymka">
    <w:name w:val="Tekst dymka"/>
    <w:basedOn w:val="Normalny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retekstu"/>
    <w:qFormat/>
    <w:pPr>
      <w:suppressAutoHyphens w:val="false"/>
      <w:jc w:val="center"/>
    </w:pPr>
    <w:rPr>
      <w:i/>
      <w:iCs/>
    </w:rPr>
  </w:style>
  <w:style w:type="paragraph" w:styleId="Tytu">
    <w:name w:val="Title"/>
    <w:qFormat/>
    <w:pPr>
      <w:widowControl/>
      <w:suppressAutoHyphens w:val="true"/>
      <w:bidi w:val="0"/>
      <w:spacing w:before="240" w:after="60"/>
      <w:jc w:val="center"/>
      <w:textAlignment w:val="baseline"/>
      <w:outlineLvl w:val="0"/>
    </w:pPr>
    <w:rPr>
      <w:rFonts w:ascii="Cambria" w:hAnsi="Cambria" w:eastAsia="Times New Roman" w:cs="Mangal"/>
      <w:b/>
      <w:bCs/>
      <w:color w:val="auto"/>
      <w:kern w:val="2"/>
      <w:sz w:val="32"/>
      <w:szCs w:val="32"/>
      <w:lang w:val="pl-PL" w:eastAsia="zh-CN" w:bidi="hi-IN"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NSimSun" w:cs="Mangal"/>
      <w:color w:val="auto"/>
      <w:kern w:val="2"/>
      <w:sz w:val="22"/>
      <w:szCs w:val="22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LibreOffice/7.5.5.2$Windows_X86_64 LibreOffice_project/ca8fe7424262805f223b9a2334bc7181abbcbf5e</Application>
  <AppVersion>15.0000</AppVersion>
  <Pages>4</Pages>
  <Words>587</Words>
  <Characters>3788</Characters>
  <CharactersWithSpaces>4619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2020-12-15T11:38:22Z</dcterms:created>
  <dc:creator/>
  <dc:description/>
  <dc:language>pl-PL</dc:language>
  <cp:lastModifiedBy/>
  <dcterms:modified xsi:type="dcterms:W3CDTF">2023-12-08T12:20:08Z</dcterms:modified>
  <cp:revision>9</cp:revision>
  <dc:subject/>
  <dc:title/>
</cp:coreProperties>
</file>