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true"/>
        <w:keepLines/>
        <w:spacing w:before="480" w:after="0"/>
        <w:rPr/>
      </w:pPr>
      <w:r>
        <w:rPr/>
        <w:t>KLAUZULA INFORMACYJNA</w:t>
      </w:r>
    </w:p>
    <w:p>
      <w:pPr>
        <w:pStyle w:val="Normal"/>
        <w:rPr/>
      </w:pPr>
      <w:r>
        <w:rPr/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Zamawiający udziela następujących informacji:</w:t>
      </w:r>
    </w:p>
    <w:p>
      <w:pPr>
        <w:pStyle w:val="Nagwek2"/>
        <w:rPr/>
      </w:pPr>
      <w:r>
        <w:rPr/>
        <w:t>Administrator danych osobowych</w:t>
      </w:r>
    </w:p>
    <w:p>
      <w:pPr>
        <w:pStyle w:val="Normal"/>
        <w:rPr/>
      </w:pPr>
      <w:r>
        <w:rPr/>
        <w:t>Administratorem danych osobowych jest:</w:t>
        <w:br/>
        <w:br/>
        <w:t>Środowiskowy Dom Samopomocy z siedzibą w Piotrkowie Trybunalskim, ul. Romana Dmowskiego 20, 97-300 Piotrków Trybunalski, reprezentowany przez Dyrektora Mariusza Bąkiewicza.</w:t>
        <w:br/>
        <w:br/>
        <w:t>e-mail: sds@sds.piotrkow.pl</w:t>
      </w:r>
    </w:p>
    <w:p>
      <w:pPr>
        <w:pStyle w:val="Nagwek2"/>
        <w:rPr/>
      </w:pPr>
      <w:r>
        <w:rPr/>
        <w:t>Inspektor danych osobowych</w:t>
      </w:r>
    </w:p>
    <w:p>
      <w:pPr>
        <w:pStyle w:val="Normal"/>
        <w:rPr/>
      </w:pPr>
      <w:r>
        <w:rPr/>
        <w:t>We wszystkich sprawach związanych z przetwarzaniem danych osobowych można kontaktować się z Inspektorem Danych Osobowych za pomocą poczty elektronicznej pod adresem: sds@sds.piotrkow.pl</w:t>
      </w:r>
    </w:p>
    <w:p>
      <w:pPr>
        <w:pStyle w:val="Nagwek2"/>
        <w:rPr/>
      </w:pPr>
      <w:r>
        <w:rPr/>
        <w:t>Cel przetwarzania danych osobowych</w:t>
      </w:r>
    </w:p>
    <w:p>
      <w:pPr>
        <w:pStyle w:val="Normal"/>
        <w:rPr/>
      </w:pPr>
      <w:r>
        <w:rPr/>
        <w:t>Dane osobowe są przetwarzane w celu zawarcia umowy oraz realizacji praw i obowiązków z niej wynikających, a także w celu wypełnienia obowiązków wynikających z przepisów prawa, w tym w szczególności z przepisów prawa podatkowego i zasad rachunkowości.</w:t>
      </w:r>
    </w:p>
    <w:p>
      <w:pPr>
        <w:pStyle w:val="Nagwek2"/>
        <w:rPr/>
      </w:pPr>
      <w:r>
        <w:rPr/>
        <w:t>Podstawa prawna przetwarzania danych osobowych</w:t>
      </w:r>
    </w:p>
    <w:p>
      <w:pPr>
        <w:pStyle w:val="Normal"/>
        <w:rPr/>
      </w:pPr>
      <w:r>
        <w:rPr/>
        <w:t>Przetwarzanie danych osobowych odbywa się na podstawie art. 6 ust. 1 lit. b i c RODO.</w:t>
      </w:r>
    </w:p>
    <w:p>
      <w:pPr>
        <w:pStyle w:val="Nagwek2"/>
        <w:rPr/>
      </w:pPr>
      <w:r>
        <w:rPr/>
        <w:t>Okres przechowywania danych osobowych</w:t>
      </w:r>
    </w:p>
    <w:p>
      <w:pPr>
        <w:pStyle w:val="Normal"/>
        <w:rPr/>
      </w:pPr>
      <w:r>
        <w:rPr/>
        <w:t>Pani/Pana dane osobowe będą przechowywane przez okres niezbędny do realizacji wskazanego celu, a po tym czasie przez okres oraz w zakresie wymaganym przez przepisy powszechnie obowiązującego prawa.</w:t>
      </w:r>
    </w:p>
    <w:p>
      <w:pPr>
        <w:pStyle w:val="Nagwek2"/>
        <w:rPr/>
      </w:pPr>
      <w:r>
        <w:rPr/>
        <w:t>Prawa osoby, której dane dotyczą</w:t>
      </w:r>
    </w:p>
    <w:p>
      <w:pPr>
        <w:pStyle w:val="Normal"/>
        <w:rPr/>
      </w:pPr>
      <w:r>
        <w:rPr/>
        <w:t>Posiada Pani/Pan prawo do:</w:t>
        <w:br/>
        <w:t>- dostępu do swoich danych osobowych (art. 15 RODO),</w:t>
        <w:br/>
        <w:t>- sprostowania danych (art. 16 RODO),</w:t>
        <w:br/>
        <w:t>- ograniczenia przetwarzania (art. 18 RODO),</w:t>
        <w:br/>
        <w:t>- wniesienia skargi do Prezesa Urzędu Ochrony Danych Osobowych.</w:t>
        <w:br/>
        <w:br/>
        <w:t>Nie przysługuje Pani/Panu prawo do przenoszenia danych osobowych, wyrażenia sprzeciwu wobec przetwarzania danych osobowych ani ich usunięcia, jeżeli dane są niezbędne do realizacji obowiązków prawnych administratora lub do celów archiwalnych.</w:t>
      </w:r>
    </w:p>
    <w:p>
      <w:pPr>
        <w:pStyle w:val="Nagwek2"/>
        <w:rPr/>
      </w:pPr>
      <w:r>
        <w:rPr/>
        <w:t>Prawo wniesienia skargi do organu nadzorczego</w:t>
      </w:r>
    </w:p>
    <w:p>
      <w:pPr>
        <w:pStyle w:val="Normal"/>
        <w:rPr/>
      </w:pPr>
      <w:r>
        <w:rPr/>
        <w:t>Przysługuje Pani/Panu prawo do wniesienia skargi do Prezesa Urzędu Ochrony Danych Osobowych, ul. Stawki 2, 00-193 Warszawa, tel. 22 531 03 00, jeżeli uzna Pani/Pan, że przetwarzanie danych osobowych narusza przepisy RODO.</w:t>
      </w:r>
    </w:p>
    <w:p>
      <w:pPr>
        <w:pStyle w:val="Nagwek2"/>
        <w:rPr/>
      </w:pPr>
      <w:r>
        <w:rPr/>
        <w:t>Konsekwencje niepodania danych osobowych</w:t>
      </w:r>
    </w:p>
    <w:p>
      <w:pPr>
        <w:pStyle w:val="Normal"/>
        <w:rPr/>
      </w:pPr>
      <w:r>
        <w:rPr/>
        <w:t>W przypadku niepodania danych osobowych nie będzie możliwości zawarcia i realizacji umowy.</w:t>
      </w:r>
    </w:p>
    <w:p>
      <w:pPr>
        <w:pStyle w:val="Nagwek2"/>
        <w:rPr/>
      </w:pPr>
      <w:r>
        <w:rPr/>
        <w:t>Odbiorcy danych osobowych</w:t>
      </w:r>
    </w:p>
    <w:p>
      <w:pPr>
        <w:pStyle w:val="Normal"/>
        <w:rPr/>
      </w:pPr>
      <w:r>
        <w:rPr/>
        <w:t>Pani/Pana dane osobowe mogą być udostępniane upoważnionym pracownikom i osobom współpracującym przy wykonywaniu umowy, a także podmiotom świadczącym usługi dodatkowe, takim jak audytorzy, biegli rewidenci, podmioty wspierające usługi płatnicze, oraz organom publicznym – na ich żądanie.</w:t>
      </w:r>
    </w:p>
    <w:p>
      <w:pPr>
        <w:pStyle w:val="Nagwek2"/>
        <w:rPr/>
      </w:pPr>
      <w:r>
        <w:rPr/>
        <w:t>Przekazanie danych poza Europejski Obszar Gospodarczy (EOG)</w:t>
      </w:r>
    </w:p>
    <w:p>
      <w:pPr>
        <w:pStyle w:val="Normal"/>
        <w:rPr/>
      </w:pPr>
      <w:r>
        <w:rPr/>
        <w:t>Pani/Pana dane osobowe nie będą przekazywane poza Europejski Obszar Gospodarczy (EOG).</w:t>
      </w:r>
    </w:p>
    <w:p>
      <w:pPr>
        <w:pStyle w:val="Nagwek2"/>
        <w:rPr/>
      </w:pPr>
      <w:r>
        <w:rPr/>
        <w:t>Zautomatyzowane podejmowanie decyzji i profilowanie</w:t>
      </w:r>
    </w:p>
    <w:p>
      <w:pPr>
        <w:pStyle w:val="Normal"/>
        <w:rPr/>
      </w:pPr>
      <w:r>
        <w:rPr/>
        <w:t>Pani/Pana dane osobowe nie będą przetwarzane w sposób zautomatyzowany ani profilowane.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  <w:t>Oświadczam, że zapoznałam/zapoznałem się z treścią informacji.</w:t>
        <w:br/>
        <w:br/>
        <w:t>....................................................</w:t>
        <w:br/>
        <w:t>data, podpis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2</Pages>
  <Words>408</Words>
  <Characters>2765</Characters>
  <CharactersWithSpaces>3154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