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left"/>
        <w:rPr/>
      </w:pPr>
      <w:r>
        <w:rPr/>
        <w:t>ŚRODOWISKOWY DOM SAMOPOMOCY W PIOTRKOWIE TRYBUNALSKIM</w:t>
      </w:r>
    </w:p>
    <w:p>
      <w:pPr>
        <w:pStyle w:val="Normal"/>
        <w:jc w:val="left"/>
        <w:rPr/>
      </w:pPr>
      <w:r>
        <w:rPr/>
        <w:t>ul. Dmowskiego 20, 97-300 Piotrków Trybunalski</w:t>
      </w:r>
    </w:p>
    <w:p>
      <w:pPr>
        <w:pStyle w:val="Normal"/>
        <w:jc w:val="left"/>
        <w:rPr/>
      </w:pPr>
      <w:r>
        <w:rPr/>
        <w:t>tel.: 44 649 29 03 | e-mail: sds@sds.piotrkow.pl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>FORMULARZ OFERTOWY NA WYWÓZ ODPADÓW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>Dane zamawiającego:</w:t>
      </w:r>
    </w:p>
    <w:p>
      <w:pPr>
        <w:pStyle w:val="Normal"/>
        <w:jc w:val="left"/>
        <w:rPr/>
      </w:pPr>
      <w:r>
        <w:rPr/>
        <w:t>Nazwa: Środowiskowy Dom Samopomocy w Piotrkowie Trybunalskim</w:t>
      </w:r>
    </w:p>
    <w:p>
      <w:pPr>
        <w:pStyle w:val="Normal"/>
        <w:jc w:val="left"/>
        <w:rPr/>
      </w:pPr>
      <w:r>
        <w:rPr/>
        <w:t>Adres: ul. Dmowskiego 20, 97-300 Piotrków Trybunalski</w:t>
      </w:r>
    </w:p>
    <w:p>
      <w:pPr>
        <w:pStyle w:val="Normal"/>
        <w:jc w:val="left"/>
        <w:rPr/>
      </w:pPr>
      <w:r>
        <w:rPr/>
        <w:t>Osoba kontaktowa: Agnieszka Śpiewak</w:t>
      </w:r>
    </w:p>
    <w:p>
      <w:pPr>
        <w:pStyle w:val="Normal"/>
        <w:jc w:val="left"/>
        <w:rPr/>
      </w:pPr>
      <w:r>
        <w:rPr/>
        <w:t>Telefon: 44 649 29 03</w:t>
      </w:r>
    </w:p>
    <w:p>
      <w:pPr>
        <w:pStyle w:val="Normal"/>
        <w:jc w:val="left"/>
        <w:rPr/>
      </w:pPr>
      <w:r>
        <w:rPr/>
        <w:t>E-mail: sds@sds.piotrkow.pl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>Przedmiot zamówienia:</w:t>
      </w:r>
    </w:p>
    <w:p>
      <w:pPr>
        <w:pStyle w:val="Normal"/>
        <w:jc w:val="left"/>
        <w:rPr/>
      </w:pPr>
      <w:r>
        <w:rPr/>
        <w:t>Wywóz odpadów (segregowanych / mieszanych) zgodnie z obowiązującymi przepisami, w terminach i ilościach wskazanych przez Zamawiającego.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>Szczegółowy zakres:</w:t>
      </w:r>
    </w:p>
    <w:p>
      <w:pPr>
        <w:pStyle w:val="Normal"/>
        <w:jc w:val="left"/>
        <w:rPr/>
      </w:pPr>
      <w:r>
        <w:rPr/>
        <w:t>Lp. | Rodzaj odpadu | Ilość / pojemnik | Częstotliwość wywozu | Cena netto / m-c | Cena brutto / m-c</w:t>
      </w:r>
    </w:p>
    <w:p>
      <w:pPr>
        <w:pStyle w:val="Normal"/>
        <w:jc w:val="left"/>
        <w:rPr/>
      </w:pPr>
      <w:r>
        <w:rPr/>
        <w:t>1 | Odpady zmieszane | 1100 l | Co 4 tygodnie |  |</w:t>
      </w:r>
    </w:p>
    <w:p>
      <w:pPr>
        <w:pStyle w:val="Normal"/>
        <w:jc w:val="left"/>
        <w:rPr/>
      </w:pPr>
      <w:r>
        <w:rPr/>
        <w:t>2 | Papier / karton | 120 l | Co 4 tygodnie |  |</w:t>
      </w:r>
    </w:p>
    <w:p>
      <w:pPr>
        <w:pStyle w:val="Normal"/>
        <w:jc w:val="left"/>
        <w:rPr/>
      </w:pPr>
      <w:r>
        <w:rPr/>
        <w:t>3 | Plastik / PET | 120 l | Co 4 tygodnie |  |</w:t>
      </w:r>
    </w:p>
    <w:p>
      <w:pPr>
        <w:pStyle w:val="Normal"/>
        <w:jc w:val="left"/>
        <w:rPr/>
      </w:pPr>
      <w:r>
        <w:rPr/>
        <w:t>4 | Szkło | 120 l | Co 4 tygodnie |  |</w:t>
      </w:r>
    </w:p>
    <w:p>
      <w:pPr>
        <w:pStyle w:val="Normal"/>
        <w:jc w:val="left"/>
        <w:rPr/>
      </w:pPr>
      <w:r>
        <w:rPr/>
        <w:t>5 | Bioodpady | 120 l | Co 4 tygodnie |  |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>Termin realizacji: 01.12.2025 r. – 31.12.2026 r.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>Oświadczenie Wykonawcy:</w:t>
      </w:r>
    </w:p>
    <w:p>
      <w:pPr>
        <w:pStyle w:val="Normal"/>
        <w:jc w:val="left"/>
        <w:rPr/>
      </w:pPr>
      <w:r>
        <w:rPr/>
        <w:t>Oświadczamy, że:</w:t>
      </w:r>
    </w:p>
    <w:p>
      <w:pPr>
        <w:pStyle w:val="Normal"/>
        <w:jc w:val="left"/>
        <w:rPr/>
      </w:pPr>
      <w:r>
        <w:rPr/>
        <w:t>- posiadamy wszelkie niezbędne zezwolenia na prowadzenie działalności związanej z wywozem odpadów;</w:t>
      </w:r>
    </w:p>
    <w:p>
      <w:pPr>
        <w:pStyle w:val="Normal"/>
        <w:jc w:val="left"/>
        <w:rPr/>
      </w:pPr>
      <w:r>
        <w:rPr/>
        <w:t>- zapewniamy zgodny z prawem i bezpieczny wywóz odpadów;</w:t>
      </w:r>
    </w:p>
    <w:p>
      <w:pPr>
        <w:pStyle w:val="Normal"/>
        <w:jc w:val="left"/>
        <w:rPr/>
      </w:pPr>
      <w:r>
        <w:rPr/>
        <w:t>- akceptujemy warunki niniejszego zamówienia.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>Dane Wykonawcy:</w:t>
      </w:r>
    </w:p>
    <w:p>
      <w:pPr>
        <w:pStyle w:val="Normal"/>
        <w:jc w:val="left"/>
        <w:rPr/>
      </w:pPr>
      <w:r>
        <w:rPr/>
        <w:t>Nazwa firmy: ___________________________</w:t>
      </w:r>
    </w:p>
    <w:p>
      <w:pPr>
        <w:pStyle w:val="Normal"/>
        <w:jc w:val="left"/>
        <w:rPr/>
      </w:pPr>
      <w:r>
        <w:rPr/>
        <w:t>Adres: ___________________________</w:t>
      </w:r>
    </w:p>
    <w:p>
      <w:pPr>
        <w:pStyle w:val="Normal"/>
        <w:jc w:val="left"/>
        <w:rPr/>
      </w:pPr>
      <w:r>
        <w:rPr/>
        <w:t>NIP: ___________________________</w:t>
      </w:r>
    </w:p>
    <w:p>
      <w:pPr>
        <w:pStyle w:val="Normal"/>
        <w:jc w:val="left"/>
        <w:rPr/>
      </w:pPr>
      <w:r>
        <w:rPr/>
        <w:t>Telefon: ___________________________</w:t>
      </w:r>
    </w:p>
    <w:p>
      <w:pPr>
        <w:pStyle w:val="Normal"/>
        <w:jc w:val="left"/>
        <w:rPr/>
      </w:pPr>
      <w:r>
        <w:rPr/>
        <w:t>E-mail: ___________________________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>Podpis i pieczęć Wykonawcy: ___________________________</w:t>
      </w:r>
    </w:p>
    <w:p>
      <w:pPr>
        <w:pStyle w:val="Normal"/>
        <w:jc w:val="left"/>
        <w:rPr/>
      </w:pPr>
      <w:r>
        <w:rPr/>
        <w:t>Data: ______________</w:t>
      </w:r>
    </w:p>
    <w:p>
      <w:pPr>
        <w:pStyle w:val="Normal"/>
        <w:spacing w:before="0" w:after="200"/>
        <w:jc w:val="left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Courier">
    <w:altName w:val="Courier New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Nagwek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Nagwek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Nagwek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Nagwek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Nagwek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Nagwek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Nagwek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Nagwek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Wyrnienie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a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ytu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Podtytu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a2">
    <w:name w:val="List Bullet 3"/>
    <w:basedOn w:val="Normal"/>
    <w:uiPriority w:val="99"/>
    <w:unhideWhenUsed/>
    <w:rsid w:val="00326f90"/>
    <w:pPr>
      <w:spacing w:before="0" w:after="200"/>
      <w:ind w:left="720" w:hanging="360"/>
      <w:contextualSpacing/>
    </w:pPr>
    <w:rPr/>
  </w:style>
  <w:style w:type="paragraph" w:styleId="Lista3">
    <w:name w:val="List Bullet 4"/>
    <w:basedOn w:val="Normal"/>
    <w:uiPriority w:val="99"/>
    <w:unhideWhenUsed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Nagwekindeksu">
    <w:name w:val="Index Heading"/>
    <w:basedOn w:val="Nagwek"/>
    <w:pPr/>
    <w:rPr/>
  </w:style>
  <w:style w:type="paragraph" w:styleId="Nagwekspisutreci">
    <w:name w:val="TOC Heading"/>
    <w:basedOn w:val="Nagwek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LibreOffice/7.5.5.2$Windows_X86_64 LibreOffice_project/ca8fe7424262805f223b9a2334bc7181abbcbf5e</Application>
  <AppVersion>15.0000</AppVersion>
  <Pages>2</Pages>
  <Words>214</Words>
  <Characters>1262</Characters>
  <CharactersWithSpaces>1449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pl-PL</dc:language>
  <cp:lastModifiedBy/>
  <dcterms:modified xsi:type="dcterms:W3CDTF">2013-12-23T23:15:00Z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