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left"/>
        <w:rPr/>
      </w:pPr>
      <w:r>
        <w:rPr/>
        <w:t>ŚRODOWISKOWY DOM SAMOPOMOCY W PIOTRKOWIE TRYBUNALSKIM</w:t>
      </w:r>
    </w:p>
    <w:p>
      <w:pPr>
        <w:pStyle w:val="Normal"/>
        <w:jc w:val="left"/>
        <w:rPr/>
      </w:pPr>
      <w:r>
        <w:rPr/>
        <w:t>ul. Dmowskiego 20, 97-300 Piotrków Trybunalski</w:t>
      </w:r>
    </w:p>
    <w:p>
      <w:pPr>
        <w:pStyle w:val="Normal"/>
        <w:jc w:val="left"/>
        <w:rPr/>
      </w:pPr>
      <w:r>
        <w:rPr/>
        <w:t>tel.: 44 649 29 03 | e-mail: sds@sds.piotrkow.pl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Piotrków Trybunalski, 29.10.2025 r.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ZAPYTANIE CENOWE</w:t>
      </w:r>
    </w:p>
    <w:p>
      <w:pPr>
        <w:pStyle w:val="Normal"/>
        <w:jc w:val="left"/>
        <w:rPr/>
      </w:pPr>
      <w:r>
        <w:rPr/>
        <w:t>dotyczące wywozu odpadów segregowanych i mieszanych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Środowiskowy Dom Samopomocy w Piotrkowie Trybunalskim zwraca się z prośbą o przedstawienie oferty cenowej na usługę wywozu odpadów segregowanych i mieszanych z terenu placówki.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1. Zakres zamówienia:</w:t>
      </w:r>
    </w:p>
    <w:p>
      <w:pPr>
        <w:pStyle w:val="Normal"/>
        <w:jc w:val="left"/>
        <w:rPr/>
      </w:pPr>
      <w:r>
        <w:rPr/>
        <w:t>- Wywóz odpadów segregowanych oraz mieszanych.</w:t>
      </w:r>
    </w:p>
    <w:p>
      <w:pPr>
        <w:pStyle w:val="Normal"/>
        <w:jc w:val="left"/>
        <w:rPr/>
      </w:pPr>
      <w:r>
        <w:rPr/>
        <w:t>- Odpady odbierane będą z pojemników ustawionych na terenie Środowiskowego Domu Samopomocy.</w:t>
      </w:r>
    </w:p>
    <w:p>
      <w:pPr>
        <w:pStyle w:val="Normal"/>
        <w:jc w:val="left"/>
        <w:rPr/>
      </w:pPr>
      <w:r>
        <w:rPr/>
        <w:t>- Wykonawca zapewnia odpowiednie pojemniki do gromadzenia odpadów.</w:t>
      </w:r>
    </w:p>
    <w:p>
      <w:pPr>
        <w:pStyle w:val="Normal"/>
        <w:jc w:val="left"/>
        <w:rPr/>
      </w:pPr>
      <w:r>
        <w:rPr/>
        <w:t>- Wykonawca zapewnia odbiór, transport i zagospodarowanie odpadów zgodnie z obowiązującymi przepisami prawa.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2. Termin realizacji:</w:t>
      </w:r>
    </w:p>
    <w:p>
      <w:pPr>
        <w:pStyle w:val="Normal"/>
        <w:jc w:val="left"/>
        <w:rPr/>
      </w:pPr>
      <w:r>
        <w:rPr/>
        <w:t>Od 01.12.2025 r. do 31.12.2026 r.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3. Miejsce i termin składania ofert:</w:t>
      </w:r>
    </w:p>
    <w:p>
      <w:pPr>
        <w:pStyle w:val="Normal"/>
        <w:jc w:val="left"/>
        <w:rPr/>
      </w:pPr>
      <w:r>
        <w:rPr/>
        <w:t>Oferty należy składać do dnia 03.11.2025 r. na adres e-mail: sds@sds.piotrkow.pl</w:t>
      </w:r>
    </w:p>
    <w:p>
      <w:pPr>
        <w:pStyle w:val="Normal"/>
        <w:jc w:val="left"/>
        <w:rPr/>
      </w:pPr>
      <w:r>
        <w:rPr/>
        <w:t>lub w siedzibie Środowiskowego Domu Samopomocy, ul. Dmowskiego 20, 97-300 Piotrków Trybunalski.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4. Dodatkowe informacje:</w:t>
      </w:r>
    </w:p>
    <w:p>
      <w:pPr>
        <w:pStyle w:val="Normal"/>
        <w:jc w:val="left"/>
        <w:rPr/>
      </w:pPr>
      <w:r>
        <w:rPr/>
        <w:t>W razie pytań prosimy o kontakt pod numerem telefonu: 44 649 29 03 lub e-mail: sds@sds.piotrkow.pl.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  <w:t>Dyrektor Środowiskowego Domu Samopomocy</w:t>
      </w:r>
    </w:p>
    <w:p>
      <w:pPr>
        <w:pStyle w:val="Normal"/>
        <w:jc w:val="left"/>
        <w:rPr/>
      </w:pPr>
      <w:r>
        <w:rPr/>
        <w:t>Mariusz Bąkiewicz</w:t>
      </w:r>
    </w:p>
    <w:p>
      <w:pPr>
        <w:pStyle w:val="Normal"/>
        <w:spacing w:before="0" w:after="200"/>
        <w:jc w:val="left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Nagwek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Nagwek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Nagwek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Nagwek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Nagwek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Nagwek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Nagwek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Nagwek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Wyrnienie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a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ytu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a2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Lista3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Nagwekindeksu">
    <w:name w:val="Index Heading"/>
    <w:basedOn w:val="Nagwek"/>
    <w:pPr/>
    <w:rPr/>
  </w:style>
  <w:style w:type="paragraph" w:styleId="Nagwekspisutreci">
    <w:name w:val="TOC Heading"/>
    <w:basedOn w:val="Nagwek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LibreOffice/7.5.5.2$Windows_X86_64 LibreOffice_project/ca8fe7424262805f223b9a2334bc7181abbcbf5e</Application>
  <AppVersion>15.0000</AppVersion>
  <Pages>2</Pages>
  <Words>161</Words>
  <Characters>1061</Characters>
  <CharactersWithSpaces>1201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2013-12-23T23:15:00Z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