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wynikająca z art. 13 Rozporządzenia RODO</w:t>
      </w:r>
    </w:p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uppressAutoHyphens w:val="false"/>
        <w:bidi w:val="0"/>
        <w:spacing w:lineRule="auto" w:line="360" w:before="0" w:after="15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Administratorem Pani/Pana danych osobowych jest Środowiskowy Dom Samopomocy       w Piotrkowie Trybunalskim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We wszystkich sprawach związanych z przetwarzaniem przez Środowiskowy Dom Samopomocy w Piotrkowie Trybunalskim danych osobowych można się kontaktować                              z Inspektorem Danych Osobowych za pomocą poczty elektronicznej pod adresem:</w:t>
      </w:r>
    </w:p>
    <w:p>
      <w:pPr>
        <w:pStyle w:val="Normal"/>
        <w:suppressAutoHyphens w:val="false"/>
        <w:bidi w:val="0"/>
        <w:spacing w:lineRule="auto" w:line="360" w:before="0" w:after="150"/>
        <w:ind w:left="720" w:right="0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związanym z postępowaniem o udzielenie zamówienia publicznego </w:t>
      </w:r>
      <w:bookmarkStart w:id="0" w:name="_GoBack"/>
      <w:r>
        <w:rPr>
          <w:rFonts w:cs="Times New Roman" w:ascii="Times New Roman" w:hAnsi="Times New Roman"/>
          <w:sz w:val="24"/>
          <w:szCs w:val="24"/>
        </w:rPr>
        <w:t>wykonanie          usługi sprzątania pomieszczeń Środowiskowego Domu Samopomocy w Piotrkowie Trybunalskim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 w:ascii="Times New Roman" w:hAnsi="Times New Roman"/>
          <w:sz w:val="16"/>
          <w:szCs w:val="16"/>
          <w:lang w:eastAsia="pl-PL"/>
        </w:rPr>
        <w:t>**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;  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bidi w:val="0"/>
        <w:spacing w:lineRule="auto" w:line="240" w:before="0" w:after="150"/>
        <w:ind w:left="360" w:right="0" w:hanging="0"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i/>
          <w:sz w:val="18"/>
          <w:szCs w:val="18"/>
          <w:lang w:eastAsia="pl-PL"/>
        </w:rPr>
      </w:r>
    </w:p>
    <w:p>
      <w:pPr>
        <w:pStyle w:val="ListParagraph"/>
        <w:bidi w:val="0"/>
        <w:spacing w:lineRule="auto" w:line="240" w:before="0" w:after="0"/>
        <w:ind w:left="426" w:right="0" w:hanging="0"/>
        <w:contextualSpacing/>
        <w:jc w:val="both"/>
        <w:rPr/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bidi w:val="0"/>
        <w:spacing w:lineRule="auto" w:line="24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ListParagraph"/>
        <w:bidi w:val="0"/>
        <w:spacing w:lineRule="auto" w:line="240" w:before="0" w:after="0"/>
        <w:ind w:left="360" w:right="0" w:hanging="0"/>
        <w:contextualSpacing/>
        <w:jc w:val="both"/>
        <w:rPr/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cs="Arial" w:ascii="Arial" w:hAnsi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rFonts w:ascii="Times New Roman" w:hAnsi="Times New Roman"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LibreOffice/6.3.0.4$Windows_X86_64 LibreOffice_project/057fc023c990d676a43019934386b85b21a9ee99</Application>
  <Pages>2</Pages>
  <Words>429</Words>
  <Characters>2601</Characters>
  <CharactersWithSpaces>3082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2019-12-03T11:01:33Z</dcterms:created>
  <dc:creator/>
  <dc:description/>
  <dc:language>pl-PL</dc:language>
  <cp:lastModifiedBy/>
  <dcterms:modified xsi:type="dcterms:W3CDTF">2019-12-03T14:11:08Z</dcterms:modified>
  <cp:revision>2</cp:revision>
  <dc:subject/>
  <dc:title/>
</cp:coreProperties>
</file>